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4D" w:rsidRDefault="009D3A74">
      <w:pPr>
        <w:spacing w:after="32" w:line="259" w:lineRule="auto"/>
        <w:ind w:right="-14"/>
        <w:jc w:val="right"/>
      </w:pPr>
      <w:r>
        <w:rPr>
          <w:b/>
        </w:rPr>
        <w:t xml:space="preserve">TRANSCENDENTALISM ESSAY </w:t>
      </w:r>
    </w:p>
    <w:p w:rsidR="00C7134D" w:rsidRDefault="009D3A74">
      <w:pPr>
        <w:spacing w:after="32" w:line="259" w:lineRule="auto"/>
        <w:ind w:right="-14"/>
        <w:jc w:val="right"/>
      </w:pPr>
      <w:r>
        <w:rPr>
          <w:b/>
        </w:rPr>
        <w:t xml:space="preserve">AMERICAN LITERATURE </w:t>
      </w:r>
    </w:p>
    <w:p w:rsidR="00C7134D" w:rsidRDefault="009D3A74">
      <w:pPr>
        <w:spacing w:after="32" w:line="259" w:lineRule="auto"/>
        <w:ind w:left="0" w:firstLine="0"/>
      </w:pPr>
      <w:r>
        <w:rPr>
          <w:b/>
        </w:rPr>
        <w:t xml:space="preserve"> </w:t>
      </w:r>
    </w:p>
    <w:p w:rsidR="00C7134D" w:rsidRDefault="009D3A74">
      <w:pPr>
        <w:spacing w:after="35" w:line="259" w:lineRule="auto"/>
        <w:ind w:left="-5"/>
      </w:pPr>
      <w:r>
        <w:rPr>
          <w:b/>
        </w:rPr>
        <w:t xml:space="preserve">TOPIC: </w:t>
      </w:r>
    </w:p>
    <w:p w:rsidR="00C7134D" w:rsidRPr="00530548" w:rsidRDefault="009D3A74">
      <w:pPr>
        <w:ind w:left="-5"/>
        <w:rPr>
          <w:sz w:val="22"/>
        </w:rPr>
      </w:pPr>
      <w:r w:rsidRPr="00530548">
        <w:rPr>
          <w:sz w:val="22"/>
        </w:rPr>
        <w:t>Write an essay in which you create a Transcendentalist School</w:t>
      </w:r>
      <w:r w:rsidR="005914CA" w:rsidRPr="00530548">
        <w:rPr>
          <w:sz w:val="22"/>
        </w:rPr>
        <w:t>, therefore following Transcendentalist ideals.</w:t>
      </w:r>
      <w:r w:rsidRPr="00530548">
        <w:rPr>
          <w:sz w:val="22"/>
        </w:rPr>
        <w:t xml:space="preserve">  You might explore areas such as curriculum, teaching techniques, </w:t>
      </w:r>
      <w:r w:rsidR="009C55F8" w:rsidRPr="00530548">
        <w:rPr>
          <w:sz w:val="22"/>
        </w:rPr>
        <w:t xml:space="preserve">scheduling, </w:t>
      </w:r>
      <w:r w:rsidRPr="00530548">
        <w:rPr>
          <w:sz w:val="22"/>
        </w:rPr>
        <w:t>the physical school itself</w:t>
      </w:r>
      <w:r w:rsidR="009C55F8" w:rsidRPr="00530548">
        <w:rPr>
          <w:sz w:val="22"/>
        </w:rPr>
        <w:t xml:space="preserve"> (inside and out)</w:t>
      </w:r>
      <w:r w:rsidRPr="00530548">
        <w:rPr>
          <w:sz w:val="22"/>
        </w:rPr>
        <w:t xml:space="preserve">, </w:t>
      </w:r>
      <w:r w:rsidR="009C55F8" w:rsidRPr="00530548">
        <w:rPr>
          <w:sz w:val="22"/>
        </w:rPr>
        <w:t xml:space="preserve">the surrounding area, </w:t>
      </w:r>
      <w:r w:rsidRPr="00530548">
        <w:rPr>
          <w:sz w:val="22"/>
        </w:rPr>
        <w:t>rules and policies, mission statement/educational philosophy, punishments</w:t>
      </w:r>
      <w:r w:rsidR="009C55F8" w:rsidRPr="00530548">
        <w:rPr>
          <w:sz w:val="22"/>
        </w:rPr>
        <w:t>/rewards</w:t>
      </w:r>
      <w:r w:rsidRPr="00530548">
        <w:rPr>
          <w:sz w:val="22"/>
        </w:rPr>
        <w:t>, etc</w:t>
      </w:r>
      <w:r w:rsidR="009C55F8" w:rsidRPr="00530548">
        <w:rPr>
          <w:sz w:val="22"/>
        </w:rPr>
        <w:t>. - a</w:t>
      </w:r>
      <w:r w:rsidRPr="00530548">
        <w:rPr>
          <w:sz w:val="22"/>
        </w:rPr>
        <w:t>nything you can think of that is a major element of public schools.  Try to paint a</w:t>
      </w:r>
      <w:r w:rsidR="009C55F8" w:rsidRPr="00530548">
        <w:rPr>
          <w:sz w:val="22"/>
        </w:rPr>
        <w:t>n overall picture of the school: how it follows Transcendentalism, why it is worthy and why students should attend.</w:t>
      </w:r>
    </w:p>
    <w:p w:rsidR="00C7134D" w:rsidRDefault="009D3A74">
      <w:pPr>
        <w:spacing w:after="32" w:line="259" w:lineRule="auto"/>
        <w:ind w:left="0" w:firstLine="0"/>
      </w:pPr>
      <w:r>
        <w:rPr>
          <w:b/>
        </w:rPr>
        <w:t xml:space="preserve"> </w:t>
      </w:r>
    </w:p>
    <w:p w:rsidR="00C7134D" w:rsidRDefault="009D3A74">
      <w:pPr>
        <w:spacing w:after="35" w:line="259" w:lineRule="auto"/>
        <w:ind w:left="-5"/>
      </w:pPr>
      <w:r>
        <w:rPr>
          <w:b/>
        </w:rPr>
        <w:t xml:space="preserve">REQUIREMENTS: </w:t>
      </w:r>
    </w:p>
    <w:p w:rsidR="00394A08" w:rsidRPr="00530548" w:rsidRDefault="009D3A74" w:rsidP="005914CA">
      <w:pPr>
        <w:pStyle w:val="ListParagraph"/>
        <w:numPr>
          <w:ilvl w:val="0"/>
          <w:numId w:val="2"/>
        </w:numPr>
        <w:rPr>
          <w:sz w:val="22"/>
        </w:rPr>
      </w:pPr>
      <w:r w:rsidRPr="00530548">
        <w:rPr>
          <w:sz w:val="22"/>
        </w:rPr>
        <w:t xml:space="preserve">6-8 CDs; </w:t>
      </w:r>
      <w:proofErr w:type="gramStart"/>
      <w:r w:rsidRPr="00530548">
        <w:rPr>
          <w:sz w:val="22"/>
        </w:rPr>
        <w:t>6</w:t>
      </w:r>
      <w:proofErr w:type="gramEnd"/>
      <w:r w:rsidRPr="00530548">
        <w:rPr>
          <w:sz w:val="22"/>
        </w:rPr>
        <w:t xml:space="preserve"> chunks total</w:t>
      </w:r>
      <w:r w:rsidR="009C55F8" w:rsidRPr="00530548">
        <w:rPr>
          <w:sz w:val="22"/>
        </w:rPr>
        <w:t>.</w:t>
      </w:r>
      <w:r w:rsidRPr="00530548">
        <w:rPr>
          <w:sz w:val="22"/>
        </w:rPr>
        <w:t xml:space="preserve">  </w:t>
      </w:r>
    </w:p>
    <w:p w:rsidR="00C7134D" w:rsidRPr="00530548" w:rsidRDefault="00394A08" w:rsidP="005914CA">
      <w:pPr>
        <w:pStyle w:val="ListParagraph"/>
        <w:numPr>
          <w:ilvl w:val="0"/>
          <w:numId w:val="2"/>
        </w:numPr>
        <w:rPr>
          <w:sz w:val="22"/>
        </w:rPr>
      </w:pPr>
      <w:r w:rsidRPr="00530548">
        <w:rPr>
          <w:sz w:val="22"/>
        </w:rPr>
        <w:t xml:space="preserve">Use </w:t>
      </w:r>
      <w:r w:rsidRPr="00530548">
        <w:rPr>
          <w:b/>
          <w:sz w:val="22"/>
        </w:rPr>
        <w:t>five</w:t>
      </w:r>
      <w:r w:rsidRPr="00530548">
        <w:rPr>
          <w:sz w:val="22"/>
        </w:rPr>
        <w:t xml:space="preserve"> different </w:t>
      </w:r>
      <w:r w:rsidR="00530548" w:rsidRPr="00530548">
        <w:rPr>
          <w:sz w:val="22"/>
        </w:rPr>
        <w:t>sentence structures</w:t>
      </w:r>
      <w:r w:rsidRPr="00530548">
        <w:rPr>
          <w:sz w:val="22"/>
        </w:rPr>
        <w:t xml:space="preserve">. You can highlight or underline </w:t>
      </w:r>
      <w:r w:rsidR="005914CA" w:rsidRPr="00530548">
        <w:rPr>
          <w:sz w:val="22"/>
        </w:rPr>
        <w:t xml:space="preserve">the sentence(s) </w:t>
      </w:r>
      <w:r w:rsidRPr="00530548">
        <w:rPr>
          <w:sz w:val="22"/>
        </w:rPr>
        <w:t>and then put in parenthesis</w:t>
      </w:r>
      <w:r w:rsidR="005914CA" w:rsidRPr="00530548">
        <w:rPr>
          <w:sz w:val="22"/>
        </w:rPr>
        <w:t xml:space="preserve"> at the end of the sentence what technique you applied.</w:t>
      </w:r>
      <w:r w:rsidRPr="00530548">
        <w:rPr>
          <w:sz w:val="22"/>
        </w:rPr>
        <w:t xml:space="preserve"> </w:t>
      </w:r>
      <w:r w:rsidR="009D3A74" w:rsidRPr="00530548">
        <w:rPr>
          <w:sz w:val="22"/>
        </w:rPr>
        <w:t xml:space="preserve"> </w:t>
      </w:r>
      <w:r w:rsidR="00530548" w:rsidRPr="00530548">
        <w:rPr>
          <w:sz w:val="22"/>
        </w:rPr>
        <w:t xml:space="preserve">Examples include, </w:t>
      </w:r>
      <w:proofErr w:type="spellStart"/>
      <w:r w:rsidR="00530548" w:rsidRPr="00530548">
        <w:rPr>
          <w:sz w:val="22"/>
        </w:rPr>
        <w:t>polysyndeton</w:t>
      </w:r>
      <w:proofErr w:type="spellEnd"/>
      <w:r w:rsidR="00530548" w:rsidRPr="00530548">
        <w:rPr>
          <w:sz w:val="22"/>
        </w:rPr>
        <w:t>, asyndeton, adverb pairs, adjective pairs, participial phrases (starting with a verb), anaphora, parallel structure, etc</w:t>
      </w:r>
      <w:proofErr w:type="gramStart"/>
      <w:r w:rsidR="00530548" w:rsidRPr="00530548">
        <w:rPr>
          <w:sz w:val="22"/>
        </w:rPr>
        <w:t>..</w:t>
      </w:r>
      <w:proofErr w:type="gramEnd"/>
    </w:p>
    <w:p w:rsidR="00C7134D" w:rsidRPr="00530548" w:rsidRDefault="009D3A74" w:rsidP="005914CA">
      <w:pPr>
        <w:pStyle w:val="ListParagraph"/>
        <w:numPr>
          <w:ilvl w:val="0"/>
          <w:numId w:val="2"/>
        </w:numPr>
        <w:rPr>
          <w:sz w:val="22"/>
        </w:rPr>
      </w:pPr>
      <w:r w:rsidRPr="00530548">
        <w:rPr>
          <w:sz w:val="22"/>
        </w:rPr>
        <w:t>Strong intro using a technique to grab the reader’s interest</w:t>
      </w:r>
      <w:r w:rsidR="005914CA" w:rsidRPr="00530548">
        <w:rPr>
          <w:sz w:val="22"/>
        </w:rPr>
        <w:t>. Remember, you are selling your school so hook them right at the beginning. You will need a title, which can simply be the name of your school. YOU WILL NEED TO NAME YOUR SCHOOL.</w:t>
      </w:r>
    </w:p>
    <w:p w:rsidR="00C7134D" w:rsidRPr="00530548" w:rsidRDefault="009D3A74" w:rsidP="005914CA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530548">
        <w:rPr>
          <w:sz w:val="22"/>
        </w:rPr>
        <w:t xml:space="preserve">Strong conclusion with two main parts:  </w:t>
      </w:r>
      <w:r w:rsidRPr="00530548">
        <w:rPr>
          <w:rFonts w:ascii="Gautami" w:eastAsia="Gautami" w:hAnsi="Gautami" w:cs="Gautami"/>
          <w:sz w:val="22"/>
          <w:u w:val="single" w:color="000000"/>
        </w:rPr>
        <w:t>​</w:t>
      </w:r>
      <w:r w:rsidRPr="00530548">
        <w:rPr>
          <w:sz w:val="22"/>
          <w:u w:val="single" w:color="000000"/>
        </w:rPr>
        <w:t>brief</w:t>
      </w:r>
      <w:proofErr w:type="gramStart"/>
      <w:r w:rsidRPr="00530548">
        <w:rPr>
          <w:rFonts w:ascii="Gautami" w:eastAsia="Gautami" w:hAnsi="Gautami" w:cs="Gautami"/>
          <w:sz w:val="22"/>
          <w:u w:val="single" w:color="000000"/>
        </w:rPr>
        <w:t>​</w:t>
      </w:r>
      <w:r w:rsidRPr="00530548">
        <w:rPr>
          <w:sz w:val="22"/>
        </w:rPr>
        <w:t xml:space="preserve"> summary</w:t>
      </w:r>
      <w:proofErr w:type="gramEnd"/>
      <w:r w:rsidRPr="00530548">
        <w:rPr>
          <w:sz w:val="22"/>
        </w:rPr>
        <w:t xml:space="preserve"> and a larger part that is  NEW CMs—discuss the implications of the essay to the reader</w:t>
      </w:r>
      <w:r w:rsidR="005914CA" w:rsidRPr="00530548">
        <w:rPr>
          <w:sz w:val="22"/>
        </w:rPr>
        <w:t xml:space="preserve"> and why your school is a Transcendentalist school worth attending</w:t>
      </w:r>
      <w:r w:rsidRPr="00530548">
        <w:rPr>
          <w:sz w:val="22"/>
        </w:rPr>
        <w:t xml:space="preserve">. </w:t>
      </w:r>
    </w:p>
    <w:p w:rsidR="009D3A74" w:rsidRPr="00530548" w:rsidRDefault="009D3A74" w:rsidP="005914CA">
      <w:pPr>
        <w:pStyle w:val="ListParagraph"/>
        <w:numPr>
          <w:ilvl w:val="0"/>
          <w:numId w:val="2"/>
        </w:numPr>
        <w:rPr>
          <w:sz w:val="22"/>
        </w:rPr>
      </w:pPr>
      <w:r w:rsidRPr="00530548">
        <w:rPr>
          <w:sz w:val="22"/>
        </w:rPr>
        <w:t xml:space="preserve">All CDs must be cited and MLA formatting and Works Cited page are required  </w:t>
      </w:r>
    </w:p>
    <w:p w:rsidR="00394A08" w:rsidRPr="00530548" w:rsidRDefault="009D3A74" w:rsidP="005914CA">
      <w:pPr>
        <w:pStyle w:val="ListParagraph"/>
        <w:numPr>
          <w:ilvl w:val="0"/>
          <w:numId w:val="2"/>
        </w:numPr>
        <w:rPr>
          <w:sz w:val="22"/>
        </w:rPr>
      </w:pPr>
      <w:r w:rsidRPr="00530548">
        <w:rPr>
          <w:sz w:val="22"/>
        </w:rPr>
        <w:t xml:space="preserve">Make use of at least </w:t>
      </w:r>
      <w:r w:rsidRPr="00530548">
        <w:rPr>
          <w:b/>
          <w:sz w:val="22"/>
          <w:u w:val="single" w:color="000000"/>
        </w:rPr>
        <w:t xml:space="preserve">three different Romantic selections </w:t>
      </w:r>
      <w:r w:rsidRPr="00530548">
        <w:rPr>
          <w:sz w:val="22"/>
        </w:rPr>
        <w:t xml:space="preserve">to select your CDs </w:t>
      </w:r>
      <w:proofErr w:type="gramStart"/>
      <w:r w:rsidRPr="00530548">
        <w:rPr>
          <w:sz w:val="22"/>
        </w:rPr>
        <w:t>from:</w:t>
      </w:r>
      <w:proofErr w:type="gramEnd"/>
      <w:r w:rsidRPr="00530548">
        <w:rPr>
          <w:sz w:val="22"/>
        </w:rPr>
        <w:t xml:space="preserve"> “</w:t>
      </w:r>
      <w:proofErr w:type="spellStart"/>
      <w:r w:rsidRPr="00530548">
        <w:rPr>
          <w:sz w:val="22"/>
        </w:rPr>
        <w:t>Thanatopsis</w:t>
      </w:r>
      <w:proofErr w:type="spellEnd"/>
      <w:r w:rsidRPr="00530548">
        <w:rPr>
          <w:sz w:val="22"/>
        </w:rPr>
        <w:t>,” “To a Waterfowl,” “Nature,” “Self-Reliance,” “Walden,” “R</w:t>
      </w:r>
      <w:r w:rsidR="00394A08" w:rsidRPr="00530548">
        <w:rPr>
          <w:sz w:val="22"/>
        </w:rPr>
        <w:t>esistance to Civil Government.”</w:t>
      </w:r>
      <w:r w:rsidRPr="00530548">
        <w:rPr>
          <w:sz w:val="22"/>
        </w:rPr>
        <w:t xml:space="preserve"> </w:t>
      </w:r>
      <w:r w:rsidR="00530548" w:rsidRPr="00530548">
        <w:rPr>
          <w:sz w:val="22"/>
        </w:rPr>
        <w:t>You can also use additional outside sources if it strengthens your school.</w:t>
      </w:r>
    </w:p>
    <w:p w:rsidR="00394A08" w:rsidRPr="00530548" w:rsidRDefault="009D3A74" w:rsidP="005914CA">
      <w:pPr>
        <w:pStyle w:val="ListParagraph"/>
        <w:numPr>
          <w:ilvl w:val="0"/>
          <w:numId w:val="2"/>
        </w:numPr>
        <w:rPr>
          <w:sz w:val="22"/>
        </w:rPr>
      </w:pPr>
      <w:r w:rsidRPr="00530548">
        <w:rPr>
          <w:sz w:val="22"/>
        </w:rPr>
        <w:t xml:space="preserve">CDs from the sources </w:t>
      </w:r>
      <w:proofErr w:type="gramStart"/>
      <w:r w:rsidRPr="00530548">
        <w:rPr>
          <w:sz w:val="22"/>
        </w:rPr>
        <w:t>should be used</w:t>
      </w:r>
      <w:proofErr w:type="gramEnd"/>
      <w:r w:rsidRPr="00530548">
        <w:rPr>
          <w:sz w:val="22"/>
        </w:rPr>
        <w:t xml:space="preserve"> to support your interpretation of what the school w</w:t>
      </w:r>
      <w:r w:rsidR="00394A08" w:rsidRPr="00530548">
        <w:rPr>
          <w:sz w:val="22"/>
        </w:rPr>
        <w:t>ill</w:t>
      </w:r>
      <w:r w:rsidRPr="00530548">
        <w:rPr>
          <w:sz w:val="22"/>
        </w:rPr>
        <w:t xml:space="preserve"> </w:t>
      </w:r>
      <w:r w:rsidR="00394A08" w:rsidRPr="00530548">
        <w:rPr>
          <w:sz w:val="22"/>
        </w:rPr>
        <w:t>reflect.</w:t>
      </w:r>
    </w:p>
    <w:p w:rsidR="005914CA" w:rsidRPr="00530548" w:rsidRDefault="005914CA" w:rsidP="005914CA">
      <w:pPr>
        <w:pStyle w:val="ListParagraph"/>
        <w:numPr>
          <w:ilvl w:val="0"/>
          <w:numId w:val="2"/>
        </w:numPr>
        <w:rPr>
          <w:b/>
          <w:sz w:val="22"/>
        </w:rPr>
      </w:pPr>
      <w:r w:rsidRPr="00530548">
        <w:rPr>
          <w:sz w:val="22"/>
        </w:rPr>
        <w:t xml:space="preserve">Submit to </w:t>
      </w:r>
      <w:r w:rsidRPr="00530548">
        <w:rPr>
          <w:b/>
          <w:sz w:val="22"/>
        </w:rPr>
        <w:t xml:space="preserve">turnitin.com by 11:59 February 10 and hard copy to me on February 11. </w:t>
      </w:r>
      <w:r w:rsidR="00530548" w:rsidRPr="00530548">
        <w:rPr>
          <w:b/>
          <w:sz w:val="22"/>
        </w:rPr>
        <w:t>Bring a rough draft to class on Friday, February 8…I will be checking your progress.</w:t>
      </w:r>
    </w:p>
    <w:p w:rsidR="00C7134D" w:rsidRPr="00530548" w:rsidRDefault="009D3A74" w:rsidP="00394A08">
      <w:pPr>
        <w:pStyle w:val="ListParagraph"/>
        <w:ind w:firstLine="0"/>
        <w:rPr>
          <w:sz w:val="22"/>
        </w:rPr>
      </w:pPr>
      <w:r w:rsidRPr="00530548">
        <w:rPr>
          <w:sz w:val="22"/>
        </w:rPr>
        <w:t xml:space="preserve"> </w:t>
      </w:r>
    </w:p>
    <w:p w:rsidR="00C7134D" w:rsidRDefault="009D3A74">
      <w:pPr>
        <w:spacing w:after="35" w:line="259" w:lineRule="auto"/>
        <w:ind w:left="-5"/>
      </w:pPr>
      <w:r>
        <w:rPr>
          <w:b/>
        </w:rPr>
        <w:t xml:space="preserve">REMINDERS: </w:t>
      </w:r>
    </w:p>
    <w:p w:rsidR="00C7134D" w:rsidRPr="00530548" w:rsidRDefault="009D3A74" w:rsidP="00530548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 w:rsidRPr="00530548">
        <w:rPr>
          <w:sz w:val="22"/>
        </w:rPr>
        <w:t>Selection of quality CDs is crucial.  Take the time to locate the PERFECT CDs to</w:t>
      </w:r>
      <w:r w:rsidRPr="00530548">
        <w:rPr>
          <w:rFonts w:ascii="Gautami" w:eastAsia="Gautami" w:hAnsi="Gautami" w:cs="Gautami"/>
          <w:sz w:val="22"/>
        </w:rPr>
        <w:t>​</w:t>
      </w:r>
      <w:r w:rsidRPr="00530548">
        <w:rPr>
          <w:rFonts w:ascii="Gautami" w:eastAsia="Gautami" w:hAnsi="Gautami" w:cs="Gautami"/>
          <w:sz w:val="22"/>
        </w:rPr>
        <w:tab/>
      </w:r>
      <w:r w:rsidRPr="00530548">
        <w:rPr>
          <w:sz w:val="22"/>
        </w:rPr>
        <w:t xml:space="preserve">          support your position. </w:t>
      </w:r>
    </w:p>
    <w:p w:rsidR="00C7134D" w:rsidRPr="00530548" w:rsidRDefault="009D3A74" w:rsidP="00530548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proofErr w:type="gramStart"/>
      <w:r w:rsidRPr="00530548">
        <w:rPr>
          <w:sz w:val="22"/>
        </w:rPr>
        <w:t>CMs</w:t>
      </w:r>
      <w:proofErr w:type="gramEnd"/>
      <w:r w:rsidRPr="00530548">
        <w:rPr>
          <w:sz w:val="22"/>
        </w:rPr>
        <w:t xml:space="preserve"> are </w:t>
      </w:r>
      <w:proofErr w:type="gramStart"/>
      <w:r w:rsidRPr="00530548">
        <w:rPr>
          <w:sz w:val="22"/>
        </w:rPr>
        <w:t>where</w:t>
      </w:r>
      <w:proofErr w:type="gramEnd"/>
      <w:r w:rsidRPr="00530548">
        <w:rPr>
          <w:sz w:val="22"/>
        </w:rPr>
        <w:t xml:space="preserve"> you show you understand the subject with depth, subtlety, and</w:t>
      </w:r>
      <w:r w:rsidRPr="00530548">
        <w:rPr>
          <w:rFonts w:ascii="Gautami" w:eastAsia="Gautami" w:hAnsi="Gautami" w:cs="Gautami"/>
          <w:sz w:val="22"/>
        </w:rPr>
        <w:t>​</w:t>
      </w:r>
      <w:r w:rsidRPr="00530548">
        <w:rPr>
          <w:rFonts w:ascii="Gautami" w:eastAsia="Gautami" w:hAnsi="Gautami" w:cs="Gautami"/>
          <w:sz w:val="22"/>
        </w:rPr>
        <w:tab/>
      </w:r>
      <w:r w:rsidRPr="00530548">
        <w:rPr>
          <w:sz w:val="22"/>
        </w:rPr>
        <w:t xml:space="preserve">         sophistication.  </w:t>
      </w:r>
    </w:p>
    <w:p w:rsidR="00C7134D" w:rsidRPr="00530548" w:rsidRDefault="009D3A74" w:rsidP="00530548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 w:rsidRPr="00530548">
        <w:rPr>
          <w:sz w:val="22"/>
        </w:rPr>
        <w:t>Emphasize quality, precise word choice throughout, especially of verbs and</w:t>
      </w:r>
      <w:r w:rsidRPr="00530548">
        <w:rPr>
          <w:rFonts w:ascii="Gautami" w:eastAsia="Gautami" w:hAnsi="Gautami" w:cs="Gautami"/>
          <w:sz w:val="22"/>
        </w:rPr>
        <w:t>​</w:t>
      </w:r>
      <w:r w:rsidRPr="00530548">
        <w:rPr>
          <w:rFonts w:ascii="Gautami" w:eastAsia="Gautami" w:hAnsi="Gautami" w:cs="Gautami"/>
          <w:sz w:val="22"/>
        </w:rPr>
        <w:tab/>
      </w:r>
      <w:r w:rsidRPr="00530548">
        <w:rPr>
          <w:sz w:val="22"/>
        </w:rPr>
        <w:t xml:space="preserve">         </w:t>
      </w:r>
      <w:r w:rsidR="009C55F8" w:rsidRPr="00530548">
        <w:rPr>
          <w:sz w:val="22"/>
        </w:rPr>
        <w:t>adjectives, as this brings creativity, readability and flavor.</w:t>
      </w:r>
      <w:r w:rsidRPr="00530548">
        <w:rPr>
          <w:sz w:val="22"/>
        </w:rPr>
        <w:t xml:space="preserve"> </w:t>
      </w:r>
    </w:p>
    <w:p w:rsidR="00C7134D" w:rsidRPr="00530548" w:rsidRDefault="009D3A74" w:rsidP="00530548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 w:rsidRPr="00530548">
        <w:rPr>
          <w:sz w:val="22"/>
        </w:rPr>
        <w:t xml:space="preserve">Emphasize clarity, conciseness, </w:t>
      </w:r>
      <w:proofErr w:type="gramStart"/>
      <w:r w:rsidRPr="00530548">
        <w:rPr>
          <w:sz w:val="22"/>
        </w:rPr>
        <w:t>and also</w:t>
      </w:r>
      <w:proofErr w:type="gramEnd"/>
      <w:r w:rsidRPr="00530548">
        <w:rPr>
          <w:sz w:val="22"/>
        </w:rPr>
        <w:t xml:space="preserve"> </w:t>
      </w:r>
      <w:r w:rsidR="00530548" w:rsidRPr="00530548">
        <w:rPr>
          <w:sz w:val="22"/>
        </w:rPr>
        <w:t xml:space="preserve">use a </w:t>
      </w:r>
      <w:r w:rsidRPr="00530548">
        <w:rPr>
          <w:sz w:val="22"/>
        </w:rPr>
        <w:t>VARIETY of sentence structure</w:t>
      </w:r>
      <w:r w:rsidR="009C55F8" w:rsidRPr="00530548">
        <w:rPr>
          <w:sz w:val="22"/>
        </w:rPr>
        <w:t>s</w:t>
      </w:r>
      <w:r w:rsidRPr="00530548">
        <w:rPr>
          <w:sz w:val="22"/>
        </w:rPr>
        <w:t>.  Use</w:t>
      </w:r>
      <w:proofErr w:type="gramStart"/>
      <w:r w:rsidRPr="00530548">
        <w:rPr>
          <w:rFonts w:ascii="Gautami" w:eastAsia="Gautami" w:hAnsi="Gautami" w:cs="Gautami"/>
          <w:sz w:val="22"/>
        </w:rPr>
        <w:t>​</w:t>
      </w:r>
      <w:r w:rsidRPr="00530548">
        <w:rPr>
          <w:sz w:val="22"/>
        </w:rPr>
        <w:t xml:space="preserve"> sentences</w:t>
      </w:r>
      <w:proofErr w:type="gramEnd"/>
      <w:r w:rsidRPr="00530548">
        <w:rPr>
          <w:sz w:val="22"/>
        </w:rPr>
        <w:t xml:space="preserve"> of different lengths, different structures, and with different openings. </w:t>
      </w:r>
    </w:p>
    <w:p w:rsidR="00C7134D" w:rsidRPr="00530548" w:rsidRDefault="009D3A74" w:rsidP="00530548">
      <w:pPr>
        <w:pStyle w:val="ListParagraph"/>
        <w:numPr>
          <w:ilvl w:val="0"/>
          <w:numId w:val="3"/>
        </w:numPr>
        <w:tabs>
          <w:tab w:val="center" w:pos="3288"/>
        </w:tabs>
        <w:spacing w:after="0" w:line="240" w:lineRule="auto"/>
        <w:rPr>
          <w:sz w:val="22"/>
        </w:rPr>
      </w:pPr>
      <w:r w:rsidRPr="00530548">
        <w:rPr>
          <w:sz w:val="22"/>
        </w:rPr>
        <w:t>Edit, edit, edit.  Be precise.</w:t>
      </w:r>
      <w:r w:rsidRPr="00530548">
        <w:rPr>
          <w:rFonts w:ascii="Gautami" w:eastAsia="Gautami" w:hAnsi="Gautami" w:cs="Gautami"/>
          <w:sz w:val="22"/>
        </w:rPr>
        <w:t>​</w:t>
      </w:r>
      <w:r w:rsidRPr="00530548">
        <w:rPr>
          <w:rFonts w:ascii="Gautami" w:eastAsia="Gautami" w:hAnsi="Gautami" w:cs="Gautami"/>
          <w:sz w:val="22"/>
        </w:rPr>
        <w:tab/>
      </w:r>
      <w:bookmarkStart w:id="0" w:name="_GoBack"/>
      <w:bookmarkEnd w:id="0"/>
      <w:r w:rsidRPr="00530548">
        <w:rPr>
          <w:sz w:val="22"/>
        </w:rPr>
        <w:t xml:space="preserve">  </w:t>
      </w:r>
    </w:p>
    <w:sectPr w:rsidR="00C7134D" w:rsidRPr="005305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8C9"/>
    <w:multiLevelType w:val="hybridMultilevel"/>
    <w:tmpl w:val="CF4402B6"/>
    <w:lvl w:ilvl="0" w:tplc="7908BF7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A536362"/>
    <w:multiLevelType w:val="hybridMultilevel"/>
    <w:tmpl w:val="C3C4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6118A"/>
    <w:multiLevelType w:val="hybridMultilevel"/>
    <w:tmpl w:val="1488EA1A"/>
    <w:lvl w:ilvl="0" w:tplc="7908BF7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086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9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829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E45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09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A4D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8D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639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4D"/>
    <w:rsid w:val="00394A08"/>
    <w:rsid w:val="00530548"/>
    <w:rsid w:val="005914CA"/>
    <w:rsid w:val="009C55F8"/>
    <w:rsid w:val="009D3A74"/>
    <w:rsid w:val="00C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6286"/>
  <w15:docId w15:val="{172B49F0-E6DD-4D3E-B243-31A4C43C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Wendy N</dc:creator>
  <cp:keywords/>
  <cp:lastModifiedBy>Williams, Wendy N</cp:lastModifiedBy>
  <cp:revision>3</cp:revision>
  <dcterms:created xsi:type="dcterms:W3CDTF">2018-02-06T18:48:00Z</dcterms:created>
  <dcterms:modified xsi:type="dcterms:W3CDTF">2019-01-28T20:03:00Z</dcterms:modified>
</cp:coreProperties>
</file>