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5" w:rsidRPr="00D17315" w:rsidRDefault="00D17315" w:rsidP="008452D6">
      <w:pPr>
        <w:rPr>
          <w:u w:val="single"/>
        </w:rPr>
      </w:pPr>
      <w:r w:rsidRPr="00D17315">
        <w:rPr>
          <w:u w:val="single"/>
        </w:rPr>
        <w:t>Romanticism Vocab</w:t>
      </w:r>
    </w:p>
    <w:p w:rsidR="001B0139" w:rsidRDefault="008452D6" w:rsidP="008452D6">
      <w:pPr>
        <w:pStyle w:val="ListParagraph"/>
        <w:numPr>
          <w:ilvl w:val="0"/>
          <w:numId w:val="1"/>
        </w:numPr>
      </w:pPr>
      <w:r>
        <w:t>Epiphany- a moment of sudden insight or revelation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>Intuition – direct perception of truth, fact, etc. independent of any reasoning process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>Transcendentalism- there is a spiritual world beyond the physical that can be reached only through intuition and imagination.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 xml:space="preserve">Indubitably-  without a doubt 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>Romanticism – a movement in the arts and literature that originated in the late 18</w:t>
      </w:r>
      <w:r w:rsidRPr="008452D6">
        <w:rPr>
          <w:vertAlign w:val="superscript"/>
        </w:rPr>
        <w:t>th</w:t>
      </w:r>
      <w:r>
        <w:t xml:space="preserve"> century, emphasizing inspiration, subjectivity, and the individual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>Blithe – carefree</w:t>
      </w:r>
      <w:r w:rsidR="00D17315">
        <w:t>, casual or cheerful indifference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>Perpetual – constant, unchanging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>Pertinent – to the point of the situation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>Encumbrance – burden</w:t>
      </w:r>
    </w:p>
    <w:p w:rsidR="00D17315" w:rsidRDefault="00D17315" w:rsidP="008452D6">
      <w:pPr>
        <w:pStyle w:val="ListParagraph"/>
        <w:numPr>
          <w:ilvl w:val="0"/>
          <w:numId w:val="1"/>
        </w:numPr>
      </w:pPr>
      <w:r>
        <w:t>Perennial - recurring yearly</w:t>
      </w:r>
    </w:p>
    <w:p w:rsidR="00D17315" w:rsidRDefault="00D17315" w:rsidP="008452D6">
      <w:pPr>
        <w:pStyle w:val="ListParagraph"/>
        <w:numPr>
          <w:ilvl w:val="0"/>
          <w:numId w:val="1"/>
        </w:numPr>
      </w:pPr>
      <w:r>
        <w:t>Sublime- that which inspires awe or admiration</w:t>
      </w:r>
    </w:p>
    <w:p w:rsidR="008452D6" w:rsidRDefault="008452D6" w:rsidP="008452D6">
      <w:pPr>
        <w:pStyle w:val="ListParagraph"/>
        <w:numPr>
          <w:ilvl w:val="0"/>
          <w:numId w:val="1"/>
        </w:numPr>
      </w:pPr>
      <w:r>
        <w:t>Integrate – unify</w:t>
      </w:r>
    </w:p>
    <w:p w:rsidR="008452D6" w:rsidRDefault="00D17315" w:rsidP="008452D6">
      <w:pPr>
        <w:pStyle w:val="ListParagraph"/>
        <w:numPr>
          <w:ilvl w:val="0"/>
          <w:numId w:val="1"/>
        </w:numPr>
      </w:pPr>
      <w:r>
        <w:t>Refractory – unyielding, stubborn</w:t>
      </w:r>
    </w:p>
    <w:p w:rsidR="00D17315" w:rsidRDefault="00D17315" w:rsidP="008452D6">
      <w:pPr>
        <w:pStyle w:val="ListParagraph"/>
        <w:numPr>
          <w:ilvl w:val="0"/>
          <w:numId w:val="1"/>
        </w:numPr>
      </w:pPr>
      <w:r>
        <w:t>Ralph Waldo Emerson-</w:t>
      </w:r>
    </w:p>
    <w:p w:rsidR="00D17315" w:rsidRDefault="00D17315" w:rsidP="00D17315">
      <w:pPr>
        <w:pStyle w:val="ListParagraph"/>
      </w:pP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 xml:space="preserve">Henry David Thoreau- </w:t>
      </w:r>
    </w:p>
    <w:p w:rsidR="00D17315" w:rsidRDefault="00D17315" w:rsidP="00D17315">
      <w:pPr>
        <w:pStyle w:val="ListParagraph"/>
      </w:pPr>
    </w:p>
    <w:p w:rsidR="00D17315" w:rsidRPr="00D17315" w:rsidRDefault="00D17315" w:rsidP="00D17315">
      <w:pPr>
        <w:rPr>
          <w:u w:val="single"/>
        </w:rPr>
      </w:pPr>
      <w:r w:rsidRPr="00D17315">
        <w:rPr>
          <w:u w:val="single"/>
        </w:rPr>
        <w:t>Romanticism Vocab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Epiphany- a moment of sudden insight or revelation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Intuition – direct perception of truth, fact, etc. independent of any reasoning process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Transcendentalism- there is a spiritual world beyond the physical that can be reached only through intuition and imagination.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 xml:space="preserve">Indubitably-  without a doubt 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Romanticism – a movement in the arts and literature that originated in the late 18</w:t>
      </w:r>
      <w:r w:rsidRPr="008452D6">
        <w:rPr>
          <w:vertAlign w:val="superscript"/>
        </w:rPr>
        <w:t>th</w:t>
      </w:r>
      <w:r>
        <w:t xml:space="preserve"> century, emphasizing inspiration, subjectivity, and the individual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Blithe – carefree, casual or cheerful indifference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Perpetual – constant, unchanging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Pertinent – to the point of the situation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Encumbrance – burden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Perennial - recurring yearly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Sublime- that which inspires awe or admiration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Integrate – unify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Refractory – unyielding, stubborn</w:t>
      </w: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>Ralph Waldo Emerson-</w:t>
      </w:r>
    </w:p>
    <w:p w:rsidR="00D17315" w:rsidRDefault="00D17315" w:rsidP="00D17315">
      <w:pPr>
        <w:pStyle w:val="ListParagraph"/>
      </w:pPr>
    </w:p>
    <w:p w:rsidR="00D17315" w:rsidRDefault="00D17315" w:rsidP="00D17315">
      <w:pPr>
        <w:pStyle w:val="ListParagraph"/>
        <w:numPr>
          <w:ilvl w:val="0"/>
          <w:numId w:val="1"/>
        </w:numPr>
      </w:pPr>
      <w:r>
        <w:t xml:space="preserve">Henry David Thoreau- </w:t>
      </w:r>
      <w:bookmarkStart w:id="0" w:name="_GoBack"/>
      <w:bookmarkEnd w:id="0"/>
    </w:p>
    <w:sectPr w:rsidR="00D1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D78"/>
    <w:multiLevelType w:val="hybridMultilevel"/>
    <w:tmpl w:val="ADA8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6C5B"/>
    <w:multiLevelType w:val="hybridMultilevel"/>
    <w:tmpl w:val="15747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D6"/>
    <w:rsid w:val="003B00A1"/>
    <w:rsid w:val="008452D6"/>
    <w:rsid w:val="00853984"/>
    <w:rsid w:val="00D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2017-12-18T19:05:00Z</dcterms:created>
  <dcterms:modified xsi:type="dcterms:W3CDTF">2017-12-18T19:23:00Z</dcterms:modified>
</cp:coreProperties>
</file>