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66" w:rsidRPr="00EE4F61" w:rsidRDefault="000D7266" w:rsidP="000D7266">
      <w:pPr>
        <w:spacing w:after="0" w:line="240" w:lineRule="auto"/>
        <w:jc w:val="center"/>
        <w:rPr>
          <w:rFonts w:eastAsia="Meiryo" w:cs="Meiryo"/>
          <w:b/>
          <w:sz w:val="28"/>
          <w:szCs w:val="28"/>
        </w:rPr>
      </w:pPr>
      <w:r w:rsidRPr="00EE4F61">
        <w:rPr>
          <w:rFonts w:eastAsia="Meiryo" w:cs="Meiryo"/>
          <w:b/>
          <w:color w:val="000000"/>
          <w:sz w:val="28"/>
          <w:szCs w:val="28"/>
        </w:rPr>
        <w:t>American Literature</w:t>
      </w:r>
    </w:p>
    <w:p w:rsidR="000D7266" w:rsidRPr="00EE4F61" w:rsidRDefault="000D7266" w:rsidP="000D7266">
      <w:pPr>
        <w:spacing w:after="0" w:line="240" w:lineRule="auto"/>
        <w:jc w:val="center"/>
        <w:rPr>
          <w:rFonts w:eastAsia="Meiryo" w:cs="Meiryo"/>
          <w:b/>
          <w:sz w:val="28"/>
          <w:szCs w:val="28"/>
        </w:rPr>
      </w:pPr>
      <w:r w:rsidRPr="00EE4F61">
        <w:rPr>
          <w:rFonts w:eastAsia="Meiryo" w:cs="Meiryo"/>
          <w:b/>
          <w:i/>
          <w:color w:val="000000"/>
          <w:sz w:val="28"/>
          <w:szCs w:val="28"/>
        </w:rPr>
        <w:t>One Flew Over the Cuckoo’s Nest</w:t>
      </w:r>
      <w:r w:rsidRPr="00EE4F61">
        <w:rPr>
          <w:rFonts w:eastAsia="Meiryo" w:cs="Meiryo"/>
          <w:b/>
          <w:color w:val="000000"/>
          <w:sz w:val="28"/>
          <w:szCs w:val="28"/>
        </w:rPr>
        <w:t xml:space="preserve"> Project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 xml:space="preserve">The following project options are designed to assess your culminating interpretation and analysis of a major theme from </w:t>
      </w:r>
      <w:r w:rsidRPr="008957FC">
        <w:rPr>
          <w:rFonts w:eastAsia="Meiryo" w:cs="Meiryo"/>
          <w:i/>
          <w:color w:val="000000"/>
          <w:sz w:val="24"/>
          <w:szCs w:val="24"/>
        </w:rPr>
        <w:t xml:space="preserve">One Flew </w:t>
      </w:r>
      <w:proofErr w:type="gramStart"/>
      <w:r w:rsidRPr="008957FC">
        <w:rPr>
          <w:rFonts w:eastAsia="Meiryo" w:cs="Meiryo"/>
          <w:i/>
          <w:color w:val="000000"/>
          <w:sz w:val="24"/>
          <w:szCs w:val="24"/>
        </w:rPr>
        <w:t>Over</w:t>
      </w:r>
      <w:proofErr w:type="gramEnd"/>
      <w:r w:rsidRPr="008957FC">
        <w:rPr>
          <w:rFonts w:eastAsia="Meiryo" w:cs="Meiryo"/>
          <w:i/>
          <w:color w:val="000000"/>
          <w:sz w:val="24"/>
          <w:szCs w:val="24"/>
        </w:rPr>
        <w:t xml:space="preserve"> the Cuckoo’s Nest</w:t>
      </w:r>
      <w:r w:rsidRPr="008957FC">
        <w:rPr>
          <w:rFonts w:eastAsia="Meiryo" w:cs="Meiryo"/>
          <w:color w:val="000000"/>
          <w:sz w:val="24"/>
          <w:szCs w:val="24"/>
        </w:rPr>
        <w:t xml:space="preserve"> </w:t>
      </w:r>
      <w:r w:rsidRPr="000D7266">
        <w:rPr>
          <w:rFonts w:eastAsia="Meiryo" w:cs="Meiryo"/>
          <w:color w:val="000000"/>
          <w:sz w:val="24"/>
          <w:szCs w:val="24"/>
        </w:rPr>
        <w:t xml:space="preserve">through a medium that best fits your skills and interests. Please choose one of the following project options. 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b/>
          <w:color w:val="000000"/>
          <w:sz w:val="24"/>
          <w:szCs w:val="24"/>
        </w:rPr>
        <w:t>All projects except the reaction paper</w:t>
      </w:r>
      <w:r w:rsidRPr="000D7266">
        <w:rPr>
          <w:rFonts w:eastAsia="Meiryo" w:cs="Meiryo"/>
          <w:color w:val="000000"/>
          <w:sz w:val="24"/>
          <w:szCs w:val="24"/>
        </w:rPr>
        <w:t xml:space="preserve"> (see below) </w:t>
      </w:r>
      <w:r w:rsidRPr="000D7266">
        <w:rPr>
          <w:rFonts w:eastAsia="Meiryo" w:cs="Meiryo"/>
          <w:b/>
          <w:color w:val="000000"/>
          <w:sz w:val="24"/>
          <w:szCs w:val="24"/>
        </w:rPr>
        <w:t>will include</w:t>
      </w:r>
      <w:r w:rsidRPr="000D7266">
        <w:rPr>
          <w:rFonts w:eastAsia="Meiryo" w:cs="Meiryo"/>
          <w:color w:val="000000"/>
          <w:sz w:val="24"/>
          <w:szCs w:val="24"/>
        </w:rPr>
        <w:t xml:space="preserve"> the following: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a) Artistic product of your choice</w:t>
      </w:r>
    </w:p>
    <w:p w:rsidR="00EE4F61" w:rsidRDefault="000D7266" w:rsidP="000D7266">
      <w:pPr>
        <w:spacing w:after="0" w:line="240" w:lineRule="auto"/>
        <w:rPr>
          <w:rFonts w:eastAsia="Meiryo" w:cs="Meiryo"/>
          <w:b/>
          <w:color w:val="000000"/>
          <w:sz w:val="24"/>
          <w:szCs w:val="24"/>
        </w:rPr>
      </w:pPr>
      <w:proofErr w:type="gramStart"/>
      <w:r w:rsidRPr="000D7266">
        <w:rPr>
          <w:rFonts w:eastAsia="Meiryo" w:cs="Meiryo"/>
          <w:color w:val="000000"/>
          <w:sz w:val="24"/>
          <w:szCs w:val="24"/>
        </w:rPr>
        <w:t>b</w:t>
      </w:r>
      <w:proofErr w:type="gramEnd"/>
      <w:r w:rsidRPr="000D7266">
        <w:rPr>
          <w:rFonts w:eastAsia="Meiryo" w:cs="Meiryo"/>
          <w:color w:val="000000"/>
          <w:sz w:val="24"/>
          <w:szCs w:val="24"/>
        </w:rPr>
        <w:t>) 900-1200 word</w:t>
      </w:r>
      <w:r w:rsidRPr="008957FC">
        <w:rPr>
          <w:rFonts w:eastAsia="Meiryo" w:cs="Meiryo"/>
          <w:color w:val="000000"/>
          <w:sz w:val="24"/>
          <w:szCs w:val="24"/>
        </w:rPr>
        <w:t>s</w:t>
      </w:r>
      <w:r w:rsidRPr="000D7266">
        <w:rPr>
          <w:rFonts w:eastAsia="Meiryo" w:cs="Meiryo"/>
          <w:color w:val="000000"/>
          <w:sz w:val="24"/>
          <w:szCs w:val="24"/>
        </w:rPr>
        <w:t xml:space="preserve">, typed, double-spaced analysis of how and why your artistic product captures a major </w:t>
      </w:r>
      <w:r w:rsidRPr="00EE4F61">
        <w:rPr>
          <w:rFonts w:eastAsia="Meiryo" w:cs="Meiryo"/>
          <w:b/>
          <w:color w:val="000000"/>
          <w:sz w:val="24"/>
          <w:szCs w:val="24"/>
        </w:rPr>
        <w:t>thematic</w:t>
      </w:r>
      <w:r w:rsidRPr="000D7266">
        <w:rPr>
          <w:rFonts w:eastAsia="Meiryo" w:cs="Meiryo"/>
          <w:color w:val="000000"/>
          <w:sz w:val="24"/>
          <w:szCs w:val="24"/>
        </w:rPr>
        <w:t xml:space="preserve"> idea of </w:t>
      </w:r>
      <w:r w:rsidRPr="008957FC">
        <w:rPr>
          <w:rFonts w:eastAsia="Meiryo" w:cs="Meiryo"/>
          <w:i/>
          <w:color w:val="000000"/>
          <w:sz w:val="24"/>
          <w:szCs w:val="24"/>
        </w:rPr>
        <w:t>One Flew Over the Cuckoo’s Nest</w:t>
      </w:r>
      <w:r w:rsidRPr="000D7266">
        <w:rPr>
          <w:rFonts w:eastAsia="Meiryo" w:cs="Meiryo"/>
          <w:color w:val="000000"/>
          <w:sz w:val="24"/>
          <w:szCs w:val="24"/>
        </w:rPr>
        <w:t xml:space="preserve">. Your analysis must integrate at least </w:t>
      </w:r>
      <w:proofErr w:type="gramStart"/>
      <w:r w:rsidRPr="00EE4F61">
        <w:rPr>
          <w:rFonts w:eastAsia="Meiryo" w:cs="Meiryo"/>
          <w:b/>
          <w:color w:val="000000"/>
          <w:sz w:val="24"/>
          <w:szCs w:val="24"/>
        </w:rPr>
        <w:t>4</w:t>
      </w:r>
      <w:proofErr w:type="gramEnd"/>
      <w:r w:rsidRPr="00EE4F61">
        <w:rPr>
          <w:rFonts w:eastAsia="Meiryo" w:cs="Meiryo"/>
          <w:b/>
          <w:color w:val="000000"/>
          <w:sz w:val="24"/>
          <w:szCs w:val="24"/>
        </w:rPr>
        <w:t xml:space="preserve"> significant quotes</w:t>
      </w:r>
      <w:r w:rsidRPr="000D7266">
        <w:rPr>
          <w:rFonts w:eastAsia="Meiryo" w:cs="Meiryo"/>
          <w:color w:val="000000"/>
          <w:sz w:val="24"/>
          <w:szCs w:val="24"/>
        </w:rPr>
        <w:t xml:space="preserve"> from the novel.</w:t>
      </w:r>
      <w:r w:rsidR="008957FC" w:rsidRPr="008957FC">
        <w:rPr>
          <w:rFonts w:eastAsia="Meiryo" w:cs="Meiryo"/>
          <w:color w:val="000000"/>
          <w:sz w:val="24"/>
          <w:szCs w:val="24"/>
        </w:rPr>
        <w:t xml:space="preserve"> Use </w:t>
      </w:r>
      <w:r w:rsidR="00EE4F61">
        <w:rPr>
          <w:rFonts w:eastAsia="Meiryo" w:cs="Meiryo"/>
          <w:b/>
          <w:color w:val="000000"/>
          <w:sz w:val="24"/>
          <w:szCs w:val="24"/>
        </w:rPr>
        <w:t xml:space="preserve">MLA format and include a </w:t>
      </w:r>
    </w:p>
    <w:p w:rsidR="000D7266" w:rsidRPr="00EE4F61" w:rsidRDefault="00EE4F61" w:rsidP="000D7266">
      <w:pPr>
        <w:spacing w:after="0" w:line="240" w:lineRule="auto"/>
        <w:rPr>
          <w:rFonts w:eastAsia="Meiryo" w:cs="Meiryo"/>
          <w:b/>
          <w:sz w:val="24"/>
          <w:szCs w:val="24"/>
        </w:rPr>
      </w:pPr>
      <w:r>
        <w:rPr>
          <w:rFonts w:eastAsia="Meiryo" w:cs="Meiryo"/>
          <w:b/>
          <w:color w:val="000000"/>
          <w:sz w:val="24"/>
          <w:szCs w:val="24"/>
        </w:rPr>
        <w:t>Work Cited page.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 xml:space="preserve">Criteria for </w:t>
      </w:r>
      <w:r w:rsidRPr="008957FC">
        <w:rPr>
          <w:rFonts w:eastAsia="Meiryo" w:cs="Meiryo"/>
          <w:color w:val="000000"/>
          <w:sz w:val="24"/>
          <w:szCs w:val="24"/>
        </w:rPr>
        <w:t>P</w:t>
      </w:r>
      <w:r w:rsidRPr="000D7266">
        <w:rPr>
          <w:rFonts w:eastAsia="Meiryo" w:cs="Meiryo"/>
          <w:color w:val="000000"/>
          <w:sz w:val="24"/>
          <w:szCs w:val="24"/>
        </w:rPr>
        <w:t>rojects: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· Project develops a thoughtful interpretation of a theme from the novel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· Project demonstrates an insightful and thorough understanding of the entire novel.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· Project demonstrates high quality work that is the product of significant time and effort.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b/>
          <w:sz w:val="24"/>
          <w:szCs w:val="24"/>
        </w:rPr>
      </w:pPr>
      <w:r w:rsidRPr="000D7266">
        <w:rPr>
          <w:rFonts w:eastAsia="Meiryo" w:cs="Meiryo"/>
          <w:b/>
          <w:color w:val="000000"/>
          <w:sz w:val="24"/>
          <w:szCs w:val="24"/>
        </w:rPr>
        <w:t>Completed Project a</w:t>
      </w:r>
      <w:r w:rsidRPr="008957FC">
        <w:rPr>
          <w:rFonts w:eastAsia="Meiryo" w:cs="Meiryo"/>
          <w:b/>
          <w:color w:val="000000"/>
          <w:sz w:val="24"/>
          <w:szCs w:val="24"/>
        </w:rPr>
        <w:t xml:space="preserve">nd </w:t>
      </w:r>
      <w:r w:rsidR="00EE4F61">
        <w:rPr>
          <w:rFonts w:eastAsia="Meiryo" w:cs="Meiryo"/>
          <w:b/>
          <w:color w:val="000000"/>
          <w:sz w:val="24"/>
          <w:szCs w:val="24"/>
        </w:rPr>
        <w:t xml:space="preserve">Written </w:t>
      </w:r>
      <w:r w:rsidRPr="008957FC">
        <w:rPr>
          <w:rFonts w:eastAsia="Meiryo" w:cs="Meiryo"/>
          <w:b/>
          <w:color w:val="000000"/>
          <w:sz w:val="24"/>
          <w:szCs w:val="24"/>
        </w:rPr>
        <w:t xml:space="preserve">Analysis due </w:t>
      </w:r>
      <w:r w:rsidR="00EE4F61">
        <w:rPr>
          <w:rFonts w:eastAsia="Meiryo" w:cs="Meiryo"/>
          <w:b/>
          <w:color w:val="000000"/>
          <w:sz w:val="24"/>
          <w:szCs w:val="24"/>
        </w:rPr>
        <w:t>Wednesday</w:t>
      </w:r>
      <w:r w:rsidRPr="008957FC">
        <w:rPr>
          <w:rFonts w:eastAsia="Meiryo" w:cs="Meiryo"/>
          <w:b/>
          <w:color w:val="000000"/>
          <w:sz w:val="24"/>
          <w:szCs w:val="24"/>
        </w:rPr>
        <w:t xml:space="preserve">, May </w:t>
      </w:r>
      <w:r w:rsidR="00EE4F61">
        <w:rPr>
          <w:rFonts w:eastAsia="Meiryo" w:cs="Meiryo"/>
          <w:b/>
          <w:color w:val="000000"/>
          <w:sz w:val="24"/>
          <w:szCs w:val="24"/>
        </w:rPr>
        <w:t>29</w:t>
      </w:r>
      <w:r w:rsidRPr="000D7266">
        <w:rPr>
          <w:rFonts w:eastAsia="Meiryo" w:cs="Meiryo"/>
          <w:b/>
          <w:color w:val="000000"/>
          <w:sz w:val="24"/>
          <w:szCs w:val="24"/>
        </w:rPr>
        <w:t>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b/>
          <w:bCs/>
          <w:color w:val="000000"/>
          <w:sz w:val="24"/>
          <w:szCs w:val="24"/>
        </w:rPr>
        <w:t>Visual Art (Individual):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Charcoal, Colored Pencils, Paint, Photography, Cartoon Strip, Mural, etc. (Individual)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Through a visual medium of your choice, capture one of</w:t>
      </w:r>
      <w:r w:rsidR="00275532">
        <w:rPr>
          <w:rFonts w:eastAsia="Meiryo" w:cs="Meiryo"/>
          <w:color w:val="000000"/>
          <w:sz w:val="24"/>
          <w:szCs w:val="24"/>
        </w:rPr>
        <w:t xml:space="preserve"> Kesey</w:t>
      </w:r>
      <w:r w:rsidRPr="000D7266">
        <w:rPr>
          <w:rFonts w:eastAsia="Meiryo" w:cs="Meiryo"/>
          <w:color w:val="000000"/>
          <w:sz w:val="24"/>
          <w:szCs w:val="24"/>
        </w:rPr>
        <w:t>’s themes. Your artistic creation may be a unified product or a series of visual pieces that tell a story.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b/>
          <w:bCs/>
          <w:color w:val="000000"/>
          <w:sz w:val="24"/>
          <w:szCs w:val="24"/>
        </w:rPr>
        <w:t>Film (Individual or Group)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 xml:space="preserve">Write, perform, and film an “additional scene” of </w:t>
      </w:r>
      <w:r w:rsidRPr="008957FC">
        <w:rPr>
          <w:rFonts w:eastAsia="Meiryo" w:cs="Meiryo"/>
          <w:color w:val="000000"/>
          <w:sz w:val="24"/>
          <w:szCs w:val="24"/>
        </w:rPr>
        <w:t>Cuckoo’s Nest</w:t>
      </w:r>
      <w:r w:rsidRPr="000D7266">
        <w:rPr>
          <w:rFonts w:eastAsia="Meiryo" w:cs="Meiryo"/>
          <w:color w:val="000000"/>
          <w:sz w:val="24"/>
          <w:szCs w:val="24"/>
        </w:rPr>
        <w:t xml:space="preserve"> that sheds light on a theme from the novel. Be imaginative. Your scene can be a prequel (e.g. characters’ lost childhood/teenage years), sequel (the characters’ lives ten years later), or anywhere in between.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 xml:space="preserve">You may work with a small group with a maximum of </w:t>
      </w:r>
      <w:proofErr w:type="gramStart"/>
      <w:r w:rsidRPr="000D7266">
        <w:rPr>
          <w:rFonts w:eastAsia="Meiryo" w:cs="Meiryo"/>
          <w:color w:val="000000"/>
          <w:sz w:val="24"/>
          <w:szCs w:val="24"/>
        </w:rPr>
        <w:t>4</w:t>
      </w:r>
      <w:proofErr w:type="gramEnd"/>
      <w:r w:rsidRPr="000D7266">
        <w:rPr>
          <w:rFonts w:eastAsia="Meiryo" w:cs="Meiryo"/>
          <w:color w:val="000000"/>
          <w:sz w:val="24"/>
          <w:szCs w:val="24"/>
        </w:rPr>
        <w:t xml:space="preserve"> people. You will share your video with the class. Individual projects should be 3-5 minutes of polished, edited film work. Group projects should be 5-7 minutes of polished, edited film work. You must also submit a typed, properly formatted script with this project.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b/>
          <w:bCs/>
          <w:color w:val="000000"/>
          <w:sz w:val="24"/>
          <w:szCs w:val="24"/>
        </w:rPr>
        <w:t>Music Soundtrack and CD Cover (Individual)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>Create a music soundtrack of 7-10 songs that captures one of the novel’s themes. You must design a CD Cover, however simple or complex, to go with your soundtrack. Focus your written analysis on 3-4 songs. You must also include printed lyrics for each song in addition to your written analysis.</w:t>
      </w:r>
    </w:p>
    <w:p w:rsidR="000D7266" w:rsidRPr="008957FC" w:rsidRDefault="000D7266" w:rsidP="000D7266">
      <w:pPr>
        <w:spacing w:after="0" w:line="240" w:lineRule="auto"/>
        <w:rPr>
          <w:rFonts w:eastAsia="Meiryo" w:cs="Meiryo"/>
          <w:b/>
          <w:bCs/>
          <w:color w:val="000000"/>
          <w:sz w:val="24"/>
          <w:szCs w:val="24"/>
        </w:rPr>
      </w:pP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bookmarkStart w:id="0" w:name="_GoBack"/>
      <w:bookmarkEnd w:id="0"/>
      <w:r w:rsidRPr="000D7266">
        <w:rPr>
          <w:rFonts w:eastAsia="Meiryo" w:cs="Meiryo"/>
          <w:b/>
          <w:bCs/>
          <w:color w:val="000000"/>
          <w:sz w:val="24"/>
          <w:szCs w:val="24"/>
        </w:rPr>
        <w:lastRenderedPageBreak/>
        <w:t>Essay /Reaction Paper (Individual)</w:t>
      </w:r>
    </w:p>
    <w:p w:rsidR="000D7266" w:rsidRPr="000D7266" w:rsidRDefault="000D7266" w:rsidP="000D7266">
      <w:pPr>
        <w:spacing w:after="0" w:line="240" w:lineRule="auto"/>
        <w:rPr>
          <w:rFonts w:eastAsia="Meiryo" w:cs="Meiryo"/>
          <w:sz w:val="24"/>
          <w:szCs w:val="24"/>
        </w:rPr>
      </w:pPr>
      <w:r w:rsidRPr="000D7266">
        <w:rPr>
          <w:rFonts w:eastAsia="Meiryo" w:cs="Meiryo"/>
          <w:color w:val="000000"/>
          <w:sz w:val="24"/>
          <w:szCs w:val="24"/>
        </w:rPr>
        <w:t xml:space="preserve">Write a reaction paper that develops and analyzes one of the novel’s themes and connects to your own personal experience. A reaction paper is different </w:t>
      </w:r>
      <w:proofErr w:type="gramStart"/>
      <w:r w:rsidRPr="000D7266">
        <w:rPr>
          <w:rFonts w:eastAsia="Meiryo" w:cs="Meiryo"/>
          <w:color w:val="000000"/>
          <w:sz w:val="24"/>
          <w:szCs w:val="24"/>
        </w:rPr>
        <w:t>than</w:t>
      </w:r>
      <w:proofErr w:type="gramEnd"/>
      <w:r w:rsidRPr="000D7266">
        <w:rPr>
          <w:rFonts w:eastAsia="Meiryo" w:cs="Meiryo"/>
          <w:color w:val="000000"/>
          <w:sz w:val="24"/>
          <w:szCs w:val="24"/>
        </w:rPr>
        <w:t xml:space="preserve"> a traditional thesis essay in both tone and style. Since this is a personal response, you will probably use the pronoun “I”. You will use personal experience as a way of explaining your reaction or identifying with the situation you are discussing. The style of the reaction paper is therefore slightly more casual and exploratory than a formal essay, but it is still a polished piece of writing. You will be looking for new connections between the text and your own experience. You will use specific quoted examples in your discussion of the novel </w:t>
      </w:r>
      <w:r w:rsidR="008957FC" w:rsidRPr="008957FC">
        <w:rPr>
          <w:rFonts w:eastAsia="Meiryo" w:cs="Meiryo"/>
          <w:color w:val="000000"/>
          <w:sz w:val="24"/>
          <w:szCs w:val="24"/>
        </w:rPr>
        <w:t>as well as</w:t>
      </w:r>
      <w:r w:rsidRPr="000D7266">
        <w:rPr>
          <w:rFonts w:eastAsia="Meiryo" w:cs="Meiryo"/>
          <w:color w:val="000000"/>
          <w:sz w:val="24"/>
          <w:szCs w:val="24"/>
        </w:rPr>
        <w:t xml:space="preserve"> specific, concrete examples from your own experience or observation to develop your thoughts about the theme as it applies in your own world. You will include in-text citations for any quotations or paraphrasing as well as a Works Cited page, all in MLA format. The essay should be approximately 2</w:t>
      </w:r>
      <w:r w:rsidRPr="008957FC">
        <w:rPr>
          <w:rFonts w:eastAsia="Meiryo" w:cs="Meiryo"/>
          <w:color w:val="000000"/>
          <w:sz w:val="24"/>
          <w:szCs w:val="24"/>
        </w:rPr>
        <w:t>0</w:t>
      </w:r>
      <w:r w:rsidRPr="000D7266">
        <w:rPr>
          <w:rFonts w:eastAsia="Meiryo" w:cs="Meiryo"/>
          <w:color w:val="000000"/>
          <w:sz w:val="24"/>
          <w:szCs w:val="24"/>
        </w:rPr>
        <w:t xml:space="preserve">00 words (approximately </w:t>
      </w:r>
      <w:r w:rsidRPr="008957FC">
        <w:rPr>
          <w:rFonts w:eastAsia="Meiryo" w:cs="Meiryo"/>
          <w:color w:val="000000"/>
          <w:sz w:val="24"/>
          <w:szCs w:val="24"/>
        </w:rPr>
        <w:t>5</w:t>
      </w:r>
      <w:r w:rsidRPr="000D7266">
        <w:rPr>
          <w:rFonts w:eastAsia="Meiryo" w:cs="Meiryo"/>
          <w:color w:val="000000"/>
          <w:sz w:val="24"/>
          <w:szCs w:val="24"/>
        </w:rPr>
        <w:t xml:space="preserve"> pages).</w:t>
      </w:r>
    </w:p>
    <w:p w:rsidR="00AC475F" w:rsidRPr="008957FC" w:rsidRDefault="00EE4F61">
      <w:pPr>
        <w:rPr>
          <w:rFonts w:eastAsia="Meiryo" w:cs="Meiryo"/>
          <w:sz w:val="24"/>
          <w:szCs w:val="24"/>
        </w:rPr>
      </w:pPr>
    </w:p>
    <w:sectPr w:rsidR="00AC475F" w:rsidRPr="0089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66"/>
    <w:rsid w:val="000D7266"/>
    <w:rsid w:val="00275532"/>
    <w:rsid w:val="008957FC"/>
    <w:rsid w:val="008C0072"/>
    <w:rsid w:val="00EE4F61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D1F"/>
  <w15:chartTrackingRefBased/>
  <w15:docId w15:val="{C4499824-D9E5-4100-BA44-53C50AF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dc:description/>
  <cp:lastModifiedBy>Williams, Wendy N</cp:lastModifiedBy>
  <cp:revision>3</cp:revision>
  <dcterms:created xsi:type="dcterms:W3CDTF">2018-04-30T17:48:00Z</dcterms:created>
  <dcterms:modified xsi:type="dcterms:W3CDTF">2019-05-15T16:33:00Z</dcterms:modified>
</cp:coreProperties>
</file>